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  <w:t>Együttműködési Megállapodás</w:t>
      </w:r>
    </w:p>
    <w:p>
      <w:pPr>
        <w:pStyle w:val="Normal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</w:r>
    </w:p>
    <w:p>
      <w:pPr>
        <w:pStyle w:val="Normal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mely létrejött egyrészről:</w:t>
      </w:r>
    </w:p>
    <w:p>
      <w:pPr>
        <w:pStyle w:val="Normal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b/>
          <w:sz w:val="24"/>
        </w:rPr>
        <w:t>Kup</w:t>
        <w:tab/>
        <w:t xml:space="preserve">Német </w:t>
        <w:tab/>
        <w:tab/>
        <w:t>Nemzetiségi</w:t>
        <w:tab/>
        <w:t xml:space="preserve"> Önkormányzat  </w:t>
        <w:tab/>
      </w:r>
      <w:r>
        <w:rPr>
          <w:rFonts w:eastAsia="Arial" w:cs="Arial" w:ascii="Arial" w:hAnsi="Arial"/>
          <w:sz w:val="24"/>
        </w:rPr>
        <w:t>( 8595  Kup, Fő utca 76.)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sz w:val="24"/>
        </w:rPr>
        <w:t>Képviseli:</w:t>
        <w:tab/>
        <w:t xml:space="preserve"> </w:t>
      </w:r>
      <w:r>
        <w:rPr>
          <w:rFonts w:eastAsia="Arial" w:cs="Arial" w:ascii="Arial" w:hAnsi="Arial"/>
          <w:b/>
          <w:sz w:val="24"/>
        </w:rPr>
        <w:t>Varga Éva Teréz elnök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másrészről: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b/>
          <w:sz w:val="24"/>
        </w:rPr>
        <w:t xml:space="preserve">Kastély Német Nemzetiségi Általános Iskola Szülői Munkaközössége  (Pápakovácsi Fő u. 20.)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sz w:val="24"/>
        </w:rPr>
        <w:t xml:space="preserve">Képviseli: </w:t>
      </w:r>
      <w:r>
        <w:rPr>
          <w:rFonts w:eastAsia="Arial" w:cs="Arial" w:ascii="Arial" w:hAnsi="Arial"/>
          <w:b/>
          <w:sz w:val="24"/>
        </w:rPr>
        <w:t>Reinitz Ferencné elnök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között alulírott napon az alábbi feltételekkel: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nemzetiségek jogairól szóló 2011.évi CLXXIX törvény 10.§ (1) bekezdése rögzíti: „ A nemzetiségi önkormányzatok alapvető feladata a nemzetiségi érdekek védelme és képviselete a nemzetiségi önkormányzati feladat- és hatáskörének gyakorlásával.”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 xml:space="preserve">Ugyanezen törvény 17.§ kimondja: „ A Nemzetiségek elidegeníthetetlen közösségi joga: </w:t>
        <w:tab/>
        <w:t>önazonosságuk megőrzése, ápolása, átörökítése, történelmi hagyományaik, nyelvük megőrzése és fejlesztése, tárgyi- és szellemi kultúrájuk ápolása, gyarapítása.”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Kupi Német Nemzetiségi Önkormányzat és a Kastély Német Nemzetiségi Általános Iskola Szülői Munkaközössége</w:t>
      </w:r>
      <w:r>
        <w:rPr>
          <w:rFonts w:eastAsia="Arial" w:cs="Arial" w:ascii="Arial" w:hAnsi="Arial"/>
          <w:b/>
          <w:sz w:val="24"/>
        </w:rPr>
        <w:t xml:space="preserve">  </w:t>
      </w:r>
      <w:r>
        <w:rPr>
          <w:rFonts w:eastAsia="Arial" w:cs="Arial" w:ascii="Arial" w:hAnsi="Arial"/>
          <w:sz w:val="24"/>
        </w:rPr>
        <w:t>a  maximálisan egyetért a fenti célokkal , azok megvalósítását minden szellemi, anyagi és szakmai eszközzel támogatja.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 xml:space="preserve">Jelen megállapodás a Kastély Német Nemzetiségi Általános Iskolában 2017. november 10-i Márton nap  programjainak támogatására terjed ki: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 xml:space="preserve">Kup Község Német Nemzetiségi Önkormányzata anyagi támogatást nyújt a rendezvényhez,  megvásárolja a kenyeret, libazsirt, lila hagymát és édességet. 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Szerződő felek a szerződést, mint akaratukkal mindenben megegyezőt jóváhagyólag aláírták.</w:t>
      </w:r>
    </w:p>
    <w:p>
      <w:pPr>
        <w:pStyle w:val="Normal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 xml:space="preserve">Kup, 2017. </w:t>
      </w:r>
      <w:r>
        <w:rPr>
          <w:rFonts w:eastAsia="Arial" w:cs="Arial" w:ascii="Arial" w:hAnsi="Arial"/>
          <w:sz w:val="24"/>
        </w:rPr>
        <w:t xml:space="preserve">november </w:t>
      </w:r>
      <w:r>
        <w:rPr>
          <w:rFonts w:eastAsia="Arial" w:cs="Arial" w:ascii="Arial" w:hAnsi="Arial"/>
          <w:sz w:val="24"/>
        </w:rPr>
        <w:t>..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ab/>
        <w:t>………………………….</w:t>
        <w:tab/>
        <w:tab/>
        <w:tab/>
        <w:t>…………………………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ab/>
        <w:t xml:space="preserve">Reinitz Ferencné </w:t>
        <w:tab/>
        <w:tab/>
        <w:tab/>
        <w:tab/>
        <w:t>Varga Éva Teréz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ab/>
        <w:t>szülői munkaközösség elnöke</w:t>
        <w:tab/>
        <w:tab/>
        <w:t>NNÖ elnök, Kup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hu-HU" w:eastAsia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LibreOffice/5.2.7.2$Windows_x86 LibreOffice_project/2b7f1e640c46ceb28adf43ee075a6e8b8439ed10</Application>
  <Pages>1</Pages>
  <Words>191</Words>
  <Characters>1353</Characters>
  <CharactersWithSpaces>1553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2017-11-13T19:56:00Z</dcterms:created>
  <dc:creator>Acer</dc:creator>
  <dc:description/>
  <dc:language>hu-HU</dc:language>
  <cp:lastModifiedBy/>
  <cp:lastPrinted>2017-11-14T11:11:21Z</cp:lastPrinted>
  <dcterms:modified xsi:type="dcterms:W3CDTF">2017-11-14T11:11:28Z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