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Együttműködési Megállapodás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Mely létrejött egyrészről: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Pápakovácsi Német Nemzetiségi Önkormányzat</w:t>
      </w:r>
      <w:r>
        <w:rPr>
          <w:rFonts w:ascii="Times New Roman" w:hAnsi="Times New Roman"/>
          <w:sz w:val="24"/>
          <w:szCs w:val="24"/>
        </w:rPr>
        <w:t xml:space="preserve"> (Pápakovácsi, Fő u. 19.) </w:t>
        <w:br/>
        <w:t xml:space="preserve">Képviseli: </w:t>
      </w:r>
      <w:r>
        <w:rPr>
          <w:rFonts w:ascii="Times New Roman" w:hAnsi="Times New Roman"/>
          <w:b/>
          <w:sz w:val="24"/>
          <w:szCs w:val="24"/>
        </w:rPr>
        <w:t>Szabadi Sándor elnök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másrészről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Kup község Német Nemzetiségi Önkormányzat</w:t>
      </w:r>
      <w:r>
        <w:rPr>
          <w:rFonts w:ascii="Times New Roman" w:hAnsi="Times New Roman"/>
          <w:sz w:val="24"/>
          <w:szCs w:val="24"/>
        </w:rPr>
        <w:t xml:space="preserve"> (Kup, Fő u. 76.) </w:t>
        <w:br/>
        <w:t xml:space="preserve">Képviseli: </w:t>
      </w:r>
      <w:r>
        <w:rPr>
          <w:rFonts w:ascii="Times New Roman" w:hAnsi="Times New Roman"/>
          <w:b/>
          <w:sz w:val="24"/>
          <w:szCs w:val="24"/>
        </w:rPr>
        <w:t>Varga Éva Teréz elnök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között alulírott napon az alábbiak szerint: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nemzetiségek jogairól szóló 2011.évi CLXXIX törvény 10 § (1) bekezdése rögzíti: „a nemzetiségi önkormányzatok alapvető feladata a nemzetiségi érdekek védelme és képviselete a nemzetiségi önkormányzati feladat- és hatáskörének gyakorlásával.”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Ugyanezen törvény 17 § kimondja:” A Nemzetiségek elidegeníthetetlen közösségi joga: a) önazonosságuk megőrzése, ápolása, átörökítése, b) történelmi hagyományaik, nyelvük megőrzése és fejlesztése, tárgyi- és szellemi kultúrájuk ápolása és gyarapítása.”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Pápakovácsi Német Nemzetiségi Önkormányzat, a Kup község Német Nemzetiségi Önkormányzata   a legmesszebbmenőkig egyetért a fenti célokkal, azok megvalósítását együttműködési megállapodás keretében minden rendelkezésre álló szellemi, anyagi- és szakmai eszközzel támogatja.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együttműködő felek megállapodnak abban, hogy a fenti célok elérése érdekében 2017. június 17-én közös kirándulást szervez a két település (Pápakovácsi és Kup) lakóinak részvételével.  </w:t>
      </w:r>
    </w:p>
    <w:p>
      <w:pPr>
        <w:pStyle w:val="ListParagraph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kirándulás programját a megállapodás melléklete tartalmazza. Elsődleges célja a kirándulásnak Pilisszentivánon a német nemzetiségi tájház és nemzetiségi tanösvény  látogatása. </w:t>
      </w:r>
    </w:p>
    <w:p>
      <w:pPr>
        <w:pStyle w:val="ListParagraph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kirándulás költségeit megállapodó felek közösen viselik, Kup község Német Nemzetiségi Önkormányzata az utazási költséget, Pápakovácsi Német Nemzetiségi Önkormányzat a belépők, idegenvezető költségeit vállalja. </w:t>
      </w:r>
    </w:p>
    <w:p>
      <w:pPr>
        <w:pStyle w:val="ListParagraph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szerződő felek a szerződést, mint akaratukkal mindenben megegyezőt jóváhagyólag aláírták.</w:t>
      </w:r>
    </w:p>
    <w:p>
      <w:pPr>
        <w:pStyle w:val="ListParagraph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Pápakovácsi</w:t>
      </w:r>
      <w:r>
        <w:rPr>
          <w:rFonts w:ascii="Times New Roman" w:hAnsi="Times New Roman"/>
          <w:sz w:val="24"/>
          <w:szCs w:val="24"/>
        </w:rPr>
        <w:t xml:space="preserve">, 2017. május 25.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21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3070"/>
        <w:gridCol w:w="3071"/>
        <w:gridCol w:w="3071"/>
      </w:tblGrid>
      <w:tr>
        <w:trPr/>
        <w:tc>
          <w:tcPr>
            <w:tcW w:w="30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</w:tr>
      <w:tr>
        <w:trPr>
          <w:trHeight w:val="863" w:hRule="atLeast"/>
        </w:trPr>
        <w:tc>
          <w:tcPr>
            <w:tcW w:w="30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Szabadi Sándor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NKÖ elnök, Pápakovácsi</w:t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Normal"/>
              <w:tabs>
                <w:tab w:val="left" w:pos="2175" w:leader="none"/>
              </w:tabs>
              <w:spacing w:lineRule="auto" w:line="240" w:before="0" w:after="0"/>
              <w:ind w:right="396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Varga Éva Teréz</w:t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NKÖ elnök, Kup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134" w:right="1418" w:header="0" w:top="1134" w:footer="0" w:bottom="141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9035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eastAsia="en-US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c00c56"/>
    <w:rPr>
      <w:rFonts w:ascii="Times New Roman" w:hAnsi="Times New Roman"/>
      <w:sz w:val="0"/>
      <w:szCs w:val="0"/>
      <w:lang w:eastAsia="en-US"/>
    </w:rPr>
  </w:style>
  <w:style w:type="character" w:styleId="ListLabel1">
    <w:name w:val="ListLabel 1"/>
    <w:qFormat/>
    <w:rPr>
      <w:rFonts w:ascii="Times New Roman" w:hAnsi="Times New Roman" w:eastAsia="Times New Roman" w:cs="Times New Roman"/>
      <w:b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  <w:b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ad4ec7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uborkszvegChar"/>
    <w:uiPriority w:val="99"/>
    <w:semiHidden/>
    <w:qFormat/>
    <w:rsid w:val="00554d21"/>
    <w:pPr/>
    <w:rPr>
      <w:rFonts w:ascii="Tahoma" w:hAnsi="Tahoma" w:cs="Tahoma"/>
      <w:sz w:val="16"/>
      <w:szCs w:val="16"/>
    </w:rPr>
  </w:style>
  <w:style w:type="paragraph" w:styleId="Tblzattartalom">
    <w:name w:val="Táblázattartalom"/>
    <w:basedOn w:val="Normal"/>
    <w:qFormat/>
    <w:pPr/>
    <w:rPr/>
  </w:style>
  <w:style w:type="paragraph" w:styleId="Tblzatfejlc">
    <w:name w:val="Táblázatfejléc"/>
    <w:basedOn w:val="Tblzattartalom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99"/>
    <w:rsid w:val="00447624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LibreOffice/5.2.7.2$Windows_x86 LibreOffice_project/2b7f1e640c46ceb28adf43ee075a6e8b8439ed10</Application>
  <Pages>1</Pages>
  <Words>229</Words>
  <Characters>1646</Characters>
  <CharactersWithSpaces>1864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2017-06-07T19:18:00Z</dcterms:created>
  <dc:creator>Varga Éva Teréz</dc:creator>
  <dc:description/>
  <dc:language>hu-HU</dc:language>
  <cp:lastModifiedBy/>
  <cp:lastPrinted>2017-06-08T08:07:24Z</cp:lastPrinted>
  <dcterms:modified xsi:type="dcterms:W3CDTF">2017-06-08T08:10:21Z</dcterms:modified>
  <cp:revision>4</cp:revision>
  <dc:subject/>
  <dc:title>Együttműködési Megállapodás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