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Szakmai tájékoztató a 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űködési támogatás felhasználásáról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Kitöltend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 a Támogatói Okirat 5.5. pontjában foglaltak alapján maximum 2 oldal terjedelemben.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tájékoztatónak tartalmaznia kell az egyes tartalmi elemeknél a kapcsolódó határozatok sorszámát.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2994"/>
        <w:gridCol w:w="6186"/>
      </w:tblGrid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nemzetiségi önkormányzat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 Német Nemzetiségi Önkormányzat</w:t>
            </w:r>
          </w:p>
        </w:tc>
      </w:tr>
      <w:tr>
        <w:trPr>
          <w:trHeight w:val="360" w:hRule="auto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törvényes képvisel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ője: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Varga Éva Teréz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Horváth Károly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elérhet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ősége (telefonszám):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06-89/351-008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Megítélt támogatási összeg (Ft):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781686</w:t>
            </w:r>
          </w:p>
        </w:tc>
      </w:tr>
    </w:tbl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Kupi Német Nemzetiségi Önkormányzat 2016. évben 781.686 Ft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űködési költségvetési támogatásban részesült. Ezt az összeget az Önkormányzat 2016. évben fel is használta az alábbiakra: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tiszteletdíj</w:t>
        <w:tab/>
        <w:tab/>
        <w:tab/>
        <w:tab/>
        <w:tab/>
        <w:tab/>
        <w:tab/>
        <w:tab/>
        <w:tab/>
        <w:t xml:space="preserve">161.600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gázolaj</w:t>
        <w:tab/>
        <w:tab/>
        <w:tab/>
        <w:tab/>
        <w:tab/>
        <w:tab/>
        <w:tab/>
        <w:tab/>
        <w:tab/>
        <w:t xml:space="preserve">  82.965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bankköltség</w:t>
        <w:tab/>
        <w:tab/>
        <w:tab/>
        <w:tab/>
        <w:tab/>
        <w:tab/>
        <w:tab/>
        <w:tab/>
        <w:tab/>
        <w:t xml:space="preserve">  30.676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irodaszer</w:t>
        <w:tab/>
        <w:tab/>
        <w:tab/>
        <w:tab/>
        <w:tab/>
        <w:tab/>
        <w:tab/>
        <w:tab/>
        <w:tab/>
        <w:t xml:space="preserve">  97.880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telefondíj</w:t>
        <w:tab/>
        <w:tab/>
        <w:tab/>
        <w:tab/>
        <w:tab/>
        <w:tab/>
        <w:tab/>
        <w:tab/>
        <w:tab/>
        <w:t xml:space="preserve">  36.499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nyomtatás</w:t>
        <w:tab/>
        <w:tab/>
        <w:tab/>
        <w:tab/>
        <w:tab/>
        <w:tab/>
        <w:tab/>
        <w:tab/>
        <w:tab/>
        <w:t xml:space="preserve">  14.880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anyagok játszóházhoz/nemz.óvoda/</w:t>
        <w:tab/>
        <w:tab/>
        <w:tab/>
        <w:tab/>
        <w:tab/>
        <w:tab/>
        <w:t xml:space="preserve">    4.010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krepp papír/nemz.óvoda/</w:t>
        <w:tab/>
        <w:tab/>
        <w:tab/>
        <w:tab/>
        <w:tab/>
        <w:tab/>
        <w:tab/>
        <w:t xml:space="preserve"> 11.795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notebook táska</w:t>
        <w:tab/>
        <w:tab/>
        <w:tab/>
        <w:tab/>
        <w:tab/>
        <w:tab/>
        <w:tab/>
        <w:tab/>
        <w:t xml:space="preserve">   6.000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szalvéta</w:t>
        <w:tab/>
        <w:tab/>
        <w:tab/>
        <w:tab/>
        <w:tab/>
        <w:tab/>
        <w:tab/>
        <w:tab/>
        <w:tab/>
        <w:t xml:space="preserve">   1.885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gázzsámoly</w:t>
        <w:tab/>
        <w:tab/>
        <w:tab/>
        <w:tab/>
        <w:tab/>
        <w:tab/>
        <w:tab/>
        <w:tab/>
        <w:tab/>
        <w:t xml:space="preserve">   6.220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papírárú</w:t>
        <w:tab/>
        <w:tab/>
        <w:tab/>
        <w:tab/>
        <w:tab/>
        <w:tab/>
        <w:tab/>
        <w:tab/>
        <w:tab/>
        <w:t xml:space="preserve"> 12.715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 légvár és fajátékok/nemz.óvoda gyereknap/</w:t>
        <w:tab/>
        <w:tab/>
        <w:tab/>
        <w:tab/>
        <w:tab/>
        <w:t xml:space="preserve"> 60.000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élelmiszer/nemzetiségnek/</w:t>
        <w:tab/>
        <w:tab/>
        <w:tab/>
        <w:tab/>
        <w:tab/>
        <w:tab/>
        <w:tab/>
        <w:t xml:space="preserve">   4.970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tagdíj </w:t>
        <w:tab/>
        <w:tab/>
        <w:tab/>
        <w:tab/>
        <w:tab/>
        <w:tab/>
        <w:tab/>
        <w:tab/>
        <w:tab/>
        <w:tab/>
        <w:t xml:space="preserve">   4.000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egyéb anyagbeszerzés/nemzetiségi óvoda gyereknap/</w:t>
        <w:tab/>
        <w:tab/>
        <w:tab/>
        <w:tab/>
        <w:t xml:space="preserve"> 40.000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Huawei Y6 mobiltelefon</w:t>
        <w:tab/>
        <w:tab/>
        <w:tab/>
        <w:tab/>
        <w:tab/>
        <w:tab/>
        <w:tab/>
        <w:t xml:space="preserve"> 45.800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képkeret,óra</w:t>
        <w:tab/>
        <w:tab/>
        <w:tab/>
        <w:tab/>
        <w:tab/>
        <w:tab/>
        <w:tab/>
        <w:tab/>
        <w:tab/>
        <w:t xml:space="preserve">   8.450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kerámia váza,papírárú</w:t>
        <w:tab/>
        <w:tab/>
        <w:tab/>
        <w:tab/>
        <w:tab/>
        <w:tab/>
        <w:tab/>
        <w:tab/>
        <w:t xml:space="preserve">   9.170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tisztítószer</w:t>
        <w:tab/>
        <w:tab/>
        <w:tab/>
        <w:tab/>
        <w:tab/>
        <w:tab/>
        <w:tab/>
        <w:tab/>
        <w:tab/>
        <w:t xml:space="preserve"> 12.295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szaloncukor/nemzetiségnek/</w:t>
        <w:tab/>
        <w:tab/>
        <w:tab/>
        <w:tab/>
        <w:tab/>
        <w:tab/>
        <w:tab/>
        <w:t xml:space="preserve"> 79.786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adventi koszorú</w:t>
        <w:tab/>
        <w:tab/>
        <w:tab/>
        <w:tab/>
        <w:tab/>
        <w:tab/>
        <w:tab/>
        <w:tab/>
        <w:t xml:space="preserve"> 30.000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Philips CD rádió/nemzetiségi nap/</w:t>
        <w:tab/>
        <w:tab/>
        <w:tab/>
        <w:tab/>
        <w:tab/>
        <w:tab/>
        <w:t xml:space="preserve"> 20.090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Összesen:</w:t>
        <w:tab/>
        <w:tab/>
        <w:tab/>
        <w:tab/>
        <w:tab/>
        <w:tab/>
        <w:tab/>
        <w:tab/>
        <w:t xml:space="preserve">              781.686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Kup 2017. január 31.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                                                                     Varga Éva Teréz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      elnök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