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92" w:rsidRDefault="00EA1E92" w:rsidP="00EA1E9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napirendi pont</w:t>
      </w:r>
    </w:p>
    <w:p w:rsidR="00EA1E92" w:rsidRDefault="00EA1E92" w:rsidP="00EA1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A1E92" w:rsidRDefault="00EA1E92" w:rsidP="00EA1E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polgármester előterjesztése</w:t>
      </w:r>
    </w:p>
    <w:p w:rsidR="00EA1E92" w:rsidRDefault="00EA1E92" w:rsidP="00EA1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1E92" w:rsidRPr="00EA1E92" w:rsidRDefault="00EA1E92" w:rsidP="00EA1E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 a hulladékgazdálkodási integrációval kapcsolatosan</w:t>
      </w:r>
    </w:p>
    <w:p w:rsidR="00EA1E92" w:rsidRDefault="00EA1E92" w:rsidP="00EA1E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Default="00EA1E92" w:rsidP="002127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Önkormányzatunk a Győr Nagytérségi Hulladékgazdálkodási Önkormányzati Társulás</w:t>
      </w:r>
      <w:r w:rsidR="00ED4FF1">
        <w:rPr>
          <w:rFonts w:ascii="Times New Roman" w:hAnsi="Times New Roman" w:cs="Times New Roman"/>
          <w:sz w:val="24"/>
          <w:szCs w:val="24"/>
        </w:rPr>
        <w:t xml:space="preserve"> (a továbbiakban: Győr) </w:t>
      </w:r>
      <w:r>
        <w:rPr>
          <w:rFonts w:ascii="Times New Roman" w:hAnsi="Times New Roman" w:cs="Times New Roman"/>
          <w:sz w:val="24"/>
          <w:szCs w:val="24"/>
        </w:rPr>
        <w:t xml:space="preserve">tagja 2005. április 20. napjától. </w:t>
      </w:r>
      <w:r w:rsidR="00ED4FF1">
        <w:rPr>
          <w:rFonts w:ascii="Times New Roman" w:hAnsi="Times New Roman" w:cs="Times New Roman"/>
          <w:sz w:val="24"/>
          <w:szCs w:val="24"/>
        </w:rPr>
        <w:t>Az elmúlt 12 évben Győr tagjaként megvalósult</w:t>
      </w:r>
      <w:r w:rsidR="000A0547">
        <w:rPr>
          <w:rFonts w:ascii="Times New Roman" w:hAnsi="Times New Roman" w:cs="Times New Roman"/>
          <w:sz w:val="24"/>
          <w:szCs w:val="24"/>
        </w:rPr>
        <w:t>ak</w:t>
      </w:r>
      <w:r w:rsidR="00ED4FF1">
        <w:rPr>
          <w:rFonts w:ascii="Times New Roman" w:hAnsi="Times New Roman" w:cs="Times New Roman"/>
          <w:sz w:val="24"/>
          <w:szCs w:val="24"/>
        </w:rPr>
        <w:t xml:space="preserve"> a „</w:t>
      </w:r>
      <w:r w:rsidR="00ED4FF1" w:rsidRPr="00ED4FF1">
        <w:rPr>
          <w:rFonts w:ascii="Times New Roman" w:hAnsi="Times New Roman" w:cs="Times New Roman"/>
          <w:color w:val="000000"/>
          <w:sz w:val="24"/>
          <w:szCs w:val="24"/>
        </w:rPr>
        <w:t>KEOP 1.1.1/2F-2008-0001</w:t>
      </w:r>
      <w:r w:rsidR="00ED4FF1">
        <w:rPr>
          <w:rFonts w:ascii="Times New Roman" w:hAnsi="Times New Roman" w:cs="Times New Roman"/>
          <w:color w:val="000000"/>
          <w:sz w:val="24"/>
          <w:szCs w:val="24"/>
        </w:rPr>
        <w:t xml:space="preserve"> t</w:t>
      </w:r>
      <w:r w:rsidR="00ED4FF1" w:rsidRPr="00ED4FF1">
        <w:rPr>
          <w:rFonts w:ascii="Times New Roman" w:hAnsi="Times New Roman" w:cs="Times New Roman"/>
          <w:color w:val="000000"/>
          <w:sz w:val="24"/>
          <w:szCs w:val="24"/>
        </w:rPr>
        <w:t>elepülési szilárdhulladék-gazdálkodási rendszer fejlesztése</w:t>
      </w:r>
      <w:r w:rsidR="00ED4FF1">
        <w:rPr>
          <w:rFonts w:ascii="Times New Roman" w:hAnsi="Times New Roman" w:cs="Times New Roman"/>
          <w:color w:val="000000"/>
          <w:sz w:val="24"/>
          <w:szCs w:val="24"/>
        </w:rPr>
        <w:t>” és a „</w:t>
      </w:r>
      <w:r w:rsidR="00ED4FF1" w:rsidRPr="00ED4FF1">
        <w:rPr>
          <w:rFonts w:ascii="Times New Roman" w:hAnsi="Times New Roman" w:cs="Times New Roman"/>
          <w:color w:val="000000"/>
          <w:sz w:val="24"/>
          <w:szCs w:val="24"/>
        </w:rPr>
        <w:t xml:space="preserve">KEOP 2.3.0/2F-2008-0004 </w:t>
      </w:r>
      <w:r w:rsidR="00ED4FF1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ED4FF1" w:rsidRPr="00ED4FF1">
        <w:rPr>
          <w:rFonts w:ascii="Times New Roman" w:hAnsi="Times New Roman" w:cs="Times New Roman"/>
          <w:color w:val="000000"/>
          <w:sz w:val="24"/>
          <w:szCs w:val="24"/>
        </w:rPr>
        <w:t>elepülési szilárdhulladék-lerakók rekultivációja</w:t>
      </w:r>
      <w:r w:rsidR="00ED4FF1">
        <w:rPr>
          <w:rFonts w:ascii="Times New Roman" w:hAnsi="Times New Roman" w:cs="Times New Roman"/>
          <w:color w:val="000000"/>
          <w:sz w:val="24"/>
          <w:szCs w:val="24"/>
        </w:rPr>
        <w:t xml:space="preserve">” projektek. </w:t>
      </w: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4FF1" w:rsidRDefault="00ED4FF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2017 novemberében Győr és </w:t>
      </w:r>
      <w:r w:rsidRPr="00ED4FF1">
        <w:rPr>
          <w:rFonts w:ascii="Times New Roman" w:hAnsi="Times New Roman" w:cs="Times New Roman"/>
          <w:sz w:val="24"/>
          <w:szCs w:val="24"/>
        </w:rPr>
        <w:t>Észak-Balatoni Térség Regionális Települési Szilárdhulladék-kezelési Önkormányzati Társulás (a továbbiakban: Észak-Balaton)</w:t>
      </w:r>
      <w:r>
        <w:rPr>
          <w:rFonts w:ascii="Times New Roman" w:hAnsi="Times New Roman" w:cs="Times New Roman"/>
          <w:sz w:val="24"/>
          <w:szCs w:val="24"/>
        </w:rPr>
        <w:t xml:space="preserve"> megkereste önkormányzatunkat és arról tájékoztatta, hogy </w:t>
      </w:r>
      <w:r w:rsidRPr="00ED4FF1">
        <w:rPr>
          <w:rFonts w:ascii="Times New Roman" w:hAnsi="Times New Roman" w:cs="Times New Roman"/>
          <w:sz w:val="24"/>
          <w:szCs w:val="24"/>
        </w:rPr>
        <w:t>Nemzeti Hulladékgazdálkodási K</w:t>
      </w:r>
      <w:r w:rsidR="000A0547">
        <w:rPr>
          <w:rFonts w:ascii="Times New Roman" w:hAnsi="Times New Roman" w:cs="Times New Roman"/>
          <w:sz w:val="24"/>
          <w:szCs w:val="24"/>
        </w:rPr>
        <w:t>oordináló</w:t>
      </w:r>
      <w:r w:rsidRPr="00ED4FF1">
        <w:rPr>
          <w:rFonts w:ascii="Times New Roman" w:hAnsi="Times New Roman" w:cs="Times New Roman"/>
          <w:sz w:val="24"/>
          <w:szCs w:val="24"/>
        </w:rPr>
        <w:t xml:space="preserve"> és Vagyonkezelő </w:t>
      </w:r>
      <w:proofErr w:type="spellStart"/>
      <w:r w:rsidRPr="00ED4FF1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ED4FF1">
        <w:rPr>
          <w:rFonts w:ascii="Times New Roman" w:hAnsi="Times New Roman" w:cs="Times New Roman"/>
          <w:sz w:val="24"/>
          <w:szCs w:val="24"/>
        </w:rPr>
        <w:t>. (a továbbiakba</w:t>
      </w:r>
      <w:r>
        <w:rPr>
          <w:rFonts w:ascii="Times New Roman" w:hAnsi="Times New Roman" w:cs="Times New Roman"/>
          <w:sz w:val="24"/>
          <w:szCs w:val="24"/>
        </w:rPr>
        <w:t xml:space="preserve">n: NHKV) az országos </w:t>
      </w:r>
      <w:r w:rsidRPr="00ED4FF1">
        <w:rPr>
          <w:rFonts w:ascii="Times New Roman" w:hAnsi="Times New Roman" w:cs="Times New Roman"/>
          <w:sz w:val="24"/>
          <w:szCs w:val="24"/>
        </w:rPr>
        <w:t xml:space="preserve">közszolgáltatói integráció keretében Doba, Kisszőlős, Kup, Nóráp, Pápakovácsi, Somlójenő, </w:t>
      </w:r>
      <w:r>
        <w:rPr>
          <w:rFonts w:ascii="Times New Roman" w:hAnsi="Times New Roman" w:cs="Times New Roman"/>
          <w:sz w:val="24"/>
          <w:szCs w:val="24"/>
        </w:rPr>
        <w:t xml:space="preserve">Somlószőlős és Somlóvásárhely községeket </w:t>
      </w:r>
      <w:r w:rsidR="000A0547">
        <w:rPr>
          <w:rFonts w:ascii="Times New Roman" w:hAnsi="Times New Roman" w:cs="Times New Roman"/>
          <w:sz w:val="24"/>
          <w:szCs w:val="24"/>
        </w:rPr>
        <w:t>Győr közszolgáltatójától</w:t>
      </w:r>
      <w:r w:rsidR="00212781">
        <w:rPr>
          <w:rFonts w:ascii="Times New Roman" w:hAnsi="Times New Roman" w:cs="Times New Roman"/>
          <w:sz w:val="24"/>
          <w:szCs w:val="24"/>
        </w:rPr>
        <w:t xml:space="preserve"> az Észak-Balaton közszolg</w:t>
      </w:r>
      <w:r w:rsidR="000A0547">
        <w:rPr>
          <w:rFonts w:ascii="Times New Roman" w:hAnsi="Times New Roman" w:cs="Times New Roman"/>
          <w:sz w:val="24"/>
          <w:szCs w:val="24"/>
        </w:rPr>
        <w:t>áltatójához kívánja integrálni a közszolgáltatói integráció keretében.</w:t>
      </w: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integrációval kapcsolatosan 2017. november 27-én egyeztetés történt Somlóvásárhelyen, amelyen az NHKV, Észak-Balaton és Győr képviselője adott tájékoztatást és válaszolt a felmerült kérdésekre az alábbi érvek mentén:</w:t>
      </w: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781" w:rsidRDefault="00212781" w:rsidP="00212781">
      <w:pPr>
        <w:pStyle w:val="Cmsor1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Magyarország</w:t>
      </w:r>
      <w:r w:rsidRPr="00212781">
        <w:rPr>
          <w:b w:val="0"/>
          <w:sz w:val="24"/>
          <w:szCs w:val="24"/>
        </w:rPr>
        <w:t xml:space="preserve"> Kormány</w:t>
      </w:r>
      <w:r>
        <w:rPr>
          <w:b w:val="0"/>
          <w:sz w:val="24"/>
          <w:szCs w:val="24"/>
        </w:rPr>
        <w:t>a</w:t>
      </w:r>
      <w:r w:rsidRPr="00212781">
        <w:rPr>
          <w:b w:val="0"/>
          <w:sz w:val="24"/>
          <w:szCs w:val="24"/>
        </w:rPr>
        <w:t xml:space="preserve"> a hulladékgazdálkodási közszolgáltatás rendszerének átalakításával célul tűzte ki az egységes, </w:t>
      </w:r>
      <w:proofErr w:type="gramStart"/>
      <w:r w:rsidRPr="00212781">
        <w:rPr>
          <w:b w:val="0"/>
          <w:sz w:val="24"/>
          <w:szCs w:val="24"/>
        </w:rPr>
        <w:t>null</w:t>
      </w:r>
      <w:proofErr w:type="gramEnd"/>
      <w:r w:rsidRPr="00212781">
        <w:rPr>
          <w:b w:val="0"/>
          <w:sz w:val="24"/>
          <w:szCs w:val="24"/>
        </w:rPr>
        <w:t xml:space="preserve">szaldós nonprofit közszolgáltatás kialakítását, tekintettel arra, hogy a hulladékgazdálkodási közszolgáltatás jelenlegi rendszere szolgáltatási területenként számos tekintetben (pl. közszolgáltatási díjak mértéke, a szolgáltatás műszaki tartalma, üzemeltetési mutatói stb.) jelentős eltérést mutat. A jelenleg működő struktúra lényegében nem motivál a hulladékhasznosításban rejlő gazdasági lehetőségek kiaknázására, a közszolgáltató társaságok költséghatékonyabb működésére. </w:t>
      </w:r>
    </w:p>
    <w:p w:rsidR="00212781" w:rsidRDefault="000A0547" w:rsidP="00212781">
      <w:pPr>
        <w:pStyle w:val="Cmsor1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Az átalakítás </w:t>
      </w:r>
      <w:r w:rsidR="00212781" w:rsidRPr="00212781">
        <w:rPr>
          <w:b w:val="0"/>
          <w:sz w:val="24"/>
          <w:szCs w:val="24"/>
        </w:rPr>
        <w:t>biztosítani kívánja, hogy a közszolgáltatásért fizetendő díjak ne növekedjenek, mivel alapvető kormányzati cél a rezsicsökkentés jogszabályi előírásainak teljesítése</w:t>
      </w:r>
      <w:r w:rsidR="00212781" w:rsidRPr="00212781">
        <w:rPr>
          <w:b w:val="0"/>
          <w:i/>
          <w:sz w:val="24"/>
          <w:szCs w:val="24"/>
        </w:rPr>
        <w:t xml:space="preserve">. </w:t>
      </w:r>
      <w:r w:rsidR="00212781" w:rsidRPr="00212781">
        <w:rPr>
          <w:b w:val="0"/>
          <w:sz w:val="24"/>
          <w:szCs w:val="24"/>
        </w:rPr>
        <w:t>A rezsicsökkentés elsődleges élvezői a lakossági fogyasztók, akik számára az éves közüzemi költségmegtakarítás a hulladékgazdálkodási közszolgáltatás igénybevétele után is biztosítható.</w:t>
      </w:r>
    </w:p>
    <w:p w:rsidR="00212781" w:rsidRDefault="00212781" w:rsidP="00212781">
      <w:pPr>
        <w:pStyle w:val="Cmsor1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12781">
        <w:rPr>
          <w:b w:val="0"/>
          <w:sz w:val="24"/>
          <w:szCs w:val="24"/>
        </w:rPr>
        <w:t>További fontos cél az európai uniós forrásból megvalósult fejlesztések hatékony üzemeltetése, a hiányzó kapacitások KEHOP forrásból történő mielőbbi kiépítése, az Európai Unió és ezzel összhangban az Országos Hulladékgazdálkodási Közszolgáltatási Tervben (</w:t>
      </w:r>
      <w:r w:rsidRPr="000A0547">
        <w:rPr>
          <w:b w:val="0"/>
          <w:sz w:val="24"/>
          <w:szCs w:val="24"/>
        </w:rPr>
        <w:t>a továbbiakban:</w:t>
      </w:r>
      <w:r w:rsidRPr="00212781">
        <w:rPr>
          <w:sz w:val="24"/>
          <w:szCs w:val="24"/>
        </w:rPr>
        <w:t xml:space="preserve"> </w:t>
      </w:r>
      <w:r w:rsidRPr="00212781">
        <w:rPr>
          <w:b w:val="0"/>
          <w:sz w:val="24"/>
          <w:szCs w:val="24"/>
        </w:rPr>
        <w:t xml:space="preserve">OHKT) megfogalmazott visszagyűjtési, hasznosítási kötelezettségek 2020-ig történő teljesítése. </w:t>
      </w:r>
    </w:p>
    <w:p w:rsidR="00212781" w:rsidRPr="00212781" w:rsidRDefault="00212781" w:rsidP="00212781">
      <w:pPr>
        <w:pStyle w:val="Cmsor1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F91">
        <w:rPr>
          <w:rFonts w:ascii="Times New Roman" w:hAnsi="Times New Roman" w:cs="Times New Roman"/>
          <w:sz w:val="24"/>
          <w:szCs w:val="24"/>
        </w:rPr>
        <w:t xml:space="preserve">Ezen fejlesztési célokat leggyorsabban, leghatékonyabban az önkormányzatok társulásai </w:t>
      </w:r>
      <w:r w:rsidR="000A0547">
        <w:rPr>
          <w:rFonts w:ascii="Times New Roman" w:hAnsi="Times New Roman" w:cs="Times New Roman"/>
          <w:sz w:val="24"/>
          <w:szCs w:val="24"/>
        </w:rPr>
        <w:t xml:space="preserve">és a közszolgáltatók </w:t>
      </w:r>
      <w:r w:rsidRPr="00A14F91">
        <w:rPr>
          <w:rFonts w:ascii="Times New Roman" w:hAnsi="Times New Roman" w:cs="Times New Roman"/>
          <w:sz w:val="24"/>
          <w:szCs w:val="24"/>
        </w:rPr>
        <w:t xml:space="preserve">képesek elérni egyrészt a jelenlegi pályázati kiírásoknak való megfelelés, </w:t>
      </w:r>
      <w:r w:rsidRPr="00A14F91">
        <w:rPr>
          <w:rFonts w:ascii="Times New Roman" w:hAnsi="Times New Roman" w:cs="Times New Roman"/>
          <w:sz w:val="24"/>
          <w:szCs w:val="24"/>
        </w:rPr>
        <w:lastRenderedPageBreak/>
        <w:t>másrészt a megvalósult beruházások költséghatékony, optimális üzemeltetése útján. Mindezért kiemelt jelentőségű az átgondolt, optimalizált területi elrendezés alapján a régiók kialakítása, lehetőleg úgy, hogy régiónként egy társulásba tömörülve lássák el az érintett önkormányzatok a hulladékgazdálkodási feladataikat.</w:t>
      </w:r>
    </w:p>
    <w:p w:rsidR="00A14F91" w:rsidRDefault="00A14F9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F91" w:rsidRDefault="00A14F9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az integráció Győr esetében érinti a felsorolt nyolc önkormányzatot, tekintettel arra, hogy azok területileg beékelődnek az Észak-Balaton területébe. A</w:t>
      </w:r>
      <w:r w:rsidR="000A0547">
        <w:rPr>
          <w:rFonts w:ascii="Times New Roman" w:hAnsi="Times New Roman" w:cs="Times New Roman"/>
          <w:sz w:val="24"/>
          <w:szCs w:val="24"/>
        </w:rPr>
        <w:t>z elszigetelődött területen</w:t>
      </w:r>
      <w:r w:rsidRPr="00212781">
        <w:rPr>
          <w:rFonts w:ascii="Times New Roman" w:hAnsi="Times New Roman" w:cs="Times New Roman"/>
          <w:sz w:val="24"/>
          <w:szCs w:val="24"/>
        </w:rPr>
        <w:t xml:space="preserve"> nem tud megvalósulni a magas színvonalú közszolgáltatáshoz tartozó optimális költségszintű közszolgáltatói feladatellátás, ezen keresztül pedig a rezsicsökkentés elvárásának érvényesülése.</w:t>
      </w:r>
    </w:p>
    <w:p w:rsidR="00A14F91" w:rsidRDefault="00A14F9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F91" w:rsidRDefault="00A14F9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Győr és Észak-Balaton esetében az integráci</w:t>
      </w:r>
      <w:r w:rsidR="009D3831">
        <w:rPr>
          <w:rFonts w:ascii="Times New Roman" w:hAnsi="Times New Roman" w:cs="Times New Roman"/>
          <w:sz w:val="24"/>
          <w:szCs w:val="24"/>
        </w:rPr>
        <w:t>ó két lépcsőben valósulhat meg</w:t>
      </w:r>
      <w:r>
        <w:rPr>
          <w:rFonts w:ascii="Times New Roman" w:hAnsi="Times New Roman" w:cs="Times New Roman"/>
          <w:sz w:val="24"/>
          <w:szCs w:val="24"/>
        </w:rPr>
        <w:t>. Elsőként a közszolgáltatói integráció, amellyel kapcsolatosan az egyeztetésen az NHKV képviselője leszögezte, hogy a nyolc településen nem változik a közszolgáltatás színvonala, a közszolgáltatás díja. Változni fog a közszolgáltató személye a GYHG Győri Hulladékgazdálkodási Nonprofit Kft.</w:t>
      </w:r>
      <w:r w:rsidR="0061673C">
        <w:rPr>
          <w:rFonts w:ascii="Times New Roman" w:hAnsi="Times New Roman" w:cs="Times New Roman"/>
          <w:sz w:val="24"/>
          <w:szCs w:val="24"/>
        </w:rPr>
        <w:t xml:space="preserve"> (a továbbiakban: GYHG)</w:t>
      </w:r>
      <w:r>
        <w:rPr>
          <w:rFonts w:ascii="Times New Roman" w:hAnsi="Times New Roman" w:cs="Times New Roman"/>
          <w:sz w:val="24"/>
          <w:szCs w:val="24"/>
        </w:rPr>
        <w:t xml:space="preserve"> helyett az Észak-Balaton Hulladékgazdálkodási </w:t>
      </w:r>
      <w:r w:rsidR="0061673C">
        <w:rPr>
          <w:rFonts w:ascii="Times New Roman" w:hAnsi="Times New Roman" w:cs="Times New Roman"/>
          <w:sz w:val="24"/>
          <w:szCs w:val="24"/>
        </w:rPr>
        <w:t xml:space="preserve">Nonprofit Kft. (a továbbiakban: ÉBH) lesz a közszolgáltató, azonban a </w:t>
      </w:r>
      <w:r w:rsidR="000A0547">
        <w:rPr>
          <w:rFonts w:ascii="Times New Roman" w:hAnsi="Times New Roman" w:cs="Times New Roman"/>
          <w:sz w:val="24"/>
          <w:szCs w:val="24"/>
        </w:rPr>
        <w:t xml:space="preserve">tényleges </w:t>
      </w:r>
      <w:r w:rsidR="0061673C">
        <w:rPr>
          <w:rFonts w:ascii="Times New Roman" w:hAnsi="Times New Roman" w:cs="Times New Roman"/>
          <w:sz w:val="24"/>
          <w:szCs w:val="24"/>
        </w:rPr>
        <w:t xml:space="preserve">hulladékgazdálkodási szolgáltatást továbbra is a GYHG biztosítja. </w:t>
      </w:r>
    </w:p>
    <w:p w:rsidR="0061673C" w:rsidRDefault="0061673C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73C" w:rsidRDefault="0061673C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közszolgáltató változásából következik, hogy Győr hulladékgazdálkodási közszolgáltatási szerződését módosítani szükséges, abból kikerül a nyolc önkormányzat. Önkormányzatunk és a másik hét önkormányzat pedig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ÉBH-val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 szerződést. A változás aktuálisan 2018. április 1. napjától valószínű, hiszen </w:t>
      </w:r>
      <w:r w:rsidR="00B140FB">
        <w:rPr>
          <w:rFonts w:ascii="Times New Roman" w:hAnsi="Times New Roman" w:cs="Times New Roman"/>
          <w:sz w:val="24"/>
          <w:szCs w:val="24"/>
        </w:rPr>
        <w:t xml:space="preserve">célszerű </w:t>
      </w:r>
      <w:r>
        <w:rPr>
          <w:rFonts w:ascii="Times New Roman" w:hAnsi="Times New Roman" w:cs="Times New Roman"/>
          <w:sz w:val="24"/>
          <w:szCs w:val="24"/>
        </w:rPr>
        <w:t>figyele</w:t>
      </w:r>
      <w:r w:rsidR="00B140FB">
        <w:rPr>
          <w:rFonts w:ascii="Times New Roman" w:hAnsi="Times New Roman" w:cs="Times New Roman"/>
          <w:sz w:val="24"/>
          <w:szCs w:val="24"/>
        </w:rPr>
        <w:t xml:space="preserve">mbe </w:t>
      </w:r>
      <w:r>
        <w:rPr>
          <w:rFonts w:ascii="Times New Roman" w:hAnsi="Times New Roman" w:cs="Times New Roman"/>
          <w:sz w:val="24"/>
          <w:szCs w:val="24"/>
        </w:rPr>
        <w:t>venni a negyedéves számlázási ciklust.</w:t>
      </w:r>
    </w:p>
    <w:p w:rsidR="0061673C" w:rsidRDefault="0061673C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0FB" w:rsidRDefault="0061673C" w:rsidP="00212781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 w:rsidRPr="00B140FB">
        <w:rPr>
          <w:rFonts w:ascii="Times New Roman" w:hAnsi="Times New Roman" w:cs="Times New Roman"/>
          <w:spacing w:val="20"/>
          <w:sz w:val="24"/>
          <w:szCs w:val="24"/>
        </w:rPr>
        <w:t xml:space="preserve">A változásból a lakosság semmit nem fog érezni; </w:t>
      </w:r>
      <w:r w:rsidR="00B140FB" w:rsidRPr="00B140FB">
        <w:rPr>
          <w:rFonts w:ascii="Times New Roman" w:hAnsi="Times New Roman" w:cs="Times New Roman"/>
          <w:spacing w:val="20"/>
          <w:sz w:val="24"/>
          <w:szCs w:val="24"/>
        </w:rPr>
        <w:t xml:space="preserve">az eddig </w:t>
      </w:r>
      <w:proofErr w:type="gramStart"/>
      <w:r w:rsidR="00B140FB" w:rsidRPr="00B140FB">
        <w:rPr>
          <w:rFonts w:ascii="Times New Roman" w:hAnsi="Times New Roman" w:cs="Times New Roman"/>
          <w:spacing w:val="20"/>
          <w:sz w:val="24"/>
          <w:szCs w:val="24"/>
        </w:rPr>
        <w:t>megszokott</w:t>
      </w:r>
      <w:proofErr w:type="gramEnd"/>
      <w:r w:rsidR="00B140FB" w:rsidRPr="00B140FB">
        <w:rPr>
          <w:rFonts w:ascii="Times New Roman" w:hAnsi="Times New Roman" w:cs="Times New Roman"/>
          <w:spacing w:val="20"/>
          <w:sz w:val="24"/>
          <w:szCs w:val="24"/>
        </w:rPr>
        <w:t xml:space="preserve"> színvonalon fog történni a közszolgáltatás, a közszolgáltatási díj nem változik, a számlát továbbra is az NHKV fogja kiküldeni. </w:t>
      </w:r>
    </w:p>
    <w:p w:rsidR="000A0547" w:rsidRDefault="000A0547" w:rsidP="00212781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:rsidR="000A0547" w:rsidRDefault="000A0547" w:rsidP="000A0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547">
        <w:rPr>
          <w:rFonts w:ascii="Times New Roman" w:hAnsi="Times New Roman" w:cs="Times New Roman"/>
          <w:sz w:val="24"/>
          <w:szCs w:val="24"/>
        </w:rPr>
        <w:t>A kiválasztott közszolgáltató által végzett kötelező hulladékgazdálkodási közszolgál</w:t>
      </w:r>
      <w:r>
        <w:rPr>
          <w:rFonts w:ascii="Times New Roman" w:hAnsi="Times New Roman" w:cs="Times New Roman"/>
          <w:sz w:val="24"/>
          <w:szCs w:val="24"/>
        </w:rPr>
        <w:t xml:space="preserve">tatásnak </w:t>
      </w:r>
      <w:r w:rsidRPr="000A0547">
        <w:rPr>
          <w:rFonts w:ascii="Times New Roman" w:hAnsi="Times New Roman" w:cs="Times New Roman"/>
          <w:sz w:val="24"/>
          <w:szCs w:val="24"/>
        </w:rPr>
        <w:t>az alábbi szolgáltatási tartalmat kell biztosítania valamennyi ingatlanhasználó számára az ország teljes területére vonatkozóan:</w:t>
      </w:r>
    </w:p>
    <w:p w:rsidR="000A0547" w:rsidRPr="000A0547" w:rsidRDefault="000A0547" w:rsidP="000A0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elkülönített hulladékgyűjtés és szállítás biztosítása a csomagolási hulladékok tekintetében (papír, üveg, műanyag, fém),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zöldhulladék gyűjtés és szállítás biztosítása,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lomtalanítás biztosítása,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vegyesen gyűjtött hulladék legalább heti egyszeri gyűjtése és elszállítása,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hulladékudvar üzemeltetése,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begyűjtött csomagolási és lom hulladékok előkezelése és válogatása a minél nagyobb arányú anyagában hasznosítás érdekében,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begyűjtött zöldhulladékok komposztálása, vagy egyéb módon hasznosítása,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vegyesen gyűjtött hulladékok mechanikai, biológiai előkezelése az anyagában nem, de energetikailag még hasznosítható hulladékok különválasztása és hasznosítóhoz juttatása érdekében,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lerakóba kerülő hulladékok mennyiségének csökkentése,</w:t>
      </w:r>
    </w:p>
    <w:p w:rsidR="000A0547" w:rsidRPr="00EA1E92" w:rsidRDefault="000A0547" w:rsidP="000A054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EA1E92">
        <w:rPr>
          <w:rFonts w:cs="Times New Roman"/>
          <w:sz w:val="24"/>
          <w:szCs w:val="24"/>
        </w:rPr>
        <w:t>a közszolgáltatás ellátásához tartozó valamennyi rendszer elem üzemeltetése.</w:t>
      </w:r>
    </w:p>
    <w:p w:rsidR="000A0547" w:rsidRPr="00B140FB" w:rsidRDefault="000A0547" w:rsidP="00212781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:rsidR="00A14F91" w:rsidRDefault="00B140FB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integráció második lépcsőjeként következhet majd a társulási integráció, amely keretében Győrtől az Észak-Balatonhoz kerül majd a nyolc önkormányzat.</w:t>
      </w:r>
    </w:p>
    <w:p w:rsidR="0029356A" w:rsidRPr="0029356A" w:rsidRDefault="0029356A" w:rsidP="002935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6A">
        <w:rPr>
          <w:rFonts w:ascii="Times New Roman" w:hAnsi="Times New Roman" w:cs="Times New Roman"/>
          <w:sz w:val="24"/>
          <w:szCs w:val="24"/>
        </w:rPr>
        <w:lastRenderedPageBreak/>
        <w:t>A fenti célok teljesülése okán</w:t>
      </w:r>
      <w:r w:rsidR="00D316E9">
        <w:rPr>
          <w:rFonts w:ascii="Times New Roman" w:hAnsi="Times New Roman" w:cs="Times New Roman"/>
          <w:sz w:val="24"/>
          <w:szCs w:val="24"/>
        </w:rPr>
        <w:t xml:space="preserve"> a második lépcsőben</w:t>
      </w:r>
      <w:r w:rsidRPr="0029356A">
        <w:rPr>
          <w:rFonts w:ascii="Times New Roman" w:hAnsi="Times New Roman" w:cs="Times New Roman"/>
          <w:sz w:val="24"/>
          <w:szCs w:val="24"/>
        </w:rPr>
        <w:t xml:space="preserve"> - az önkormányzatok és a közszolgáltatók által már megismert - méretgazdaságos üzemméretű regionális közszolgáltatók létrehozására irányuló integrációs folyamatok végrehajtása érdekében szükséges az ellátásért felelős önkormányzatok szorosabb együttműködésével a már meglévő önkormányzati társulások jogi helyzetének rendezése, azok szük</w:t>
      </w:r>
      <w:r w:rsidR="00D316E9">
        <w:rPr>
          <w:rFonts w:ascii="Times New Roman" w:hAnsi="Times New Roman" w:cs="Times New Roman"/>
          <w:sz w:val="24"/>
          <w:szCs w:val="24"/>
        </w:rPr>
        <w:t>ség szerinti átalakítása.</w:t>
      </w:r>
    </w:p>
    <w:p w:rsidR="0029356A" w:rsidRPr="0029356A" w:rsidRDefault="0029356A" w:rsidP="0029356A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9356A">
        <w:rPr>
          <w:rFonts w:ascii="Times New Roman" w:hAnsi="Times New Roman" w:cs="Times New Roman"/>
          <w:sz w:val="24"/>
          <w:szCs w:val="24"/>
        </w:rPr>
        <w:t>Összességében megállapítható, hogy a kormány által a hosszú távú fenntarthatóság érdekében előirányzott hulladékgazdálkodási közszolgáltatási modell létrehozása és működtetése mind az ellátásra kötelezett, mind a közszolgáltatók el</w:t>
      </w:r>
      <w:r w:rsidR="00D316E9">
        <w:rPr>
          <w:rFonts w:ascii="Times New Roman" w:hAnsi="Times New Roman" w:cs="Times New Roman"/>
          <w:sz w:val="24"/>
          <w:szCs w:val="24"/>
        </w:rPr>
        <w:t xml:space="preserve">emi érdeke, melyben az </w:t>
      </w:r>
      <w:proofErr w:type="gramStart"/>
      <w:r w:rsidR="00D316E9">
        <w:rPr>
          <w:rFonts w:ascii="Times New Roman" w:hAnsi="Times New Roman" w:cs="Times New Roman"/>
          <w:sz w:val="24"/>
          <w:szCs w:val="24"/>
        </w:rPr>
        <w:t xml:space="preserve">NHKV </w:t>
      </w:r>
      <w:r w:rsidRPr="0029356A">
        <w:rPr>
          <w:rFonts w:ascii="Times New Roman" w:hAnsi="Times New Roman" w:cs="Times New Roman"/>
          <w:sz w:val="24"/>
          <w:szCs w:val="24"/>
        </w:rPr>
        <w:t xml:space="preserve"> koordinációja</w:t>
      </w:r>
      <w:proofErr w:type="gramEnd"/>
      <w:r w:rsidRPr="0029356A">
        <w:rPr>
          <w:rFonts w:ascii="Times New Roman" w:hAnsi="Times New Roman" w:cs="Times New Roman"/>
          <w:sz w:val="24"/>
          <w:szCs w:val="24"/>
        </w:rPr>
        <w:t xml:space="preserve"> mellett szükséges az önkormányzatok és társulásaik</w:t>
      </w:r>
      <w:r w:rsidR="00D316E9">
        <w:rPr>
          <w:rFonts w:ascii="Times New Roman" w:hAnsi="Times New Roman" w:cs="Times New Roman"/>
          <w:sz w:val="24"/>
          <w:szCs w:val="24"/>
        </w:rPr>
        <w:t>, valamint a közszolgáltatók</w:t>
      </w:r>
      <w:r w:rsidRPr="0029356A">
        <w:rPr>
          <w:rFonts w:ascii="Times New Roman" w:hAnsi="Times New Roman" w:cs="Times New Roman"/>
          <w:sz w:val="24"/>
          <w:szCs w:val="24"/>
        </w:rPr>
        <w:t xml:space="preserve"> aktív közreműködése és együttműködése.</w:t>
      </w:r>
    </w:p>
    <w:p w:rsidR="00B140FB" w:rsidRDefault="00B140FB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arra, hogy az integrációs változtatás nem érinti hátrányosan sem önkormányzatunkat, sem községünk lakosságát kérem, hogy a határozati javaslatokat szíveskedjen elfogadni.</w:t>
      </w:r>
    </w:p>
    <w:p w:rsidR="00B140FB" w:rsidRDefault="00B140FB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0FB" w:rsidRDefault="00B140FB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0FB" w:rsidRDefault="00B140FB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B140FB" w:rsidRDefault="00B140FB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4369" w:rsidRDefault="00594369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0FB" w:rsidRDefault="00B140FB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0FB">
        <w:rPr>
          <w:rFonts w:ascii="Times New Roman" w:hAnsi="Times New Roman" w:cs="Times New Roman"/>
          <w:sz w:val="24"/>
          <w:szCs w:val="24"/>
        </w:rPr>
        <w:t xml:space="preserve">1.) </w:t>
      </w:r>
      <w:r>
        <w:rPr>
          <w:rFonts w:ascii="Times New Roman" w:hAnsi="Times New Roman" w:cs="Times New Roman"/>
          <w:sz w:val="24"/>
          <w:szCs w:val="24"/>
        </w:rPr>
        <w:t>………………. Község Képviselő-testülete a hulladékgazdálkodási integrációról szóló tájékoztatást elfogadja.</w:t>
      </w:r>
    </w:p>
    <w:p w:rsidR="00B140FB" w:rsidRDefault="00B140FB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484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2.) A Képviselő-testület </w:t>
      </w:r>
      <w:r w:rsidR="00B140FB">
        <w:rPr>
          <w:rFonts w:ascii="Times New Roman" w:hAnsi="Times New Roman" w:cs="Times New Roman"/>
          <w:sz w:val="24"/>
          <w:szCs w:val="24"/>
        </w:rPr>
        <w:t xml:space="preserve">jóváhagyja, hogy a </w:t>
      </w:r>
      <w:r>
        <w:rPr>
          <w:rFonts w:ascii="Times New Roman" w:hAnsi="Times New Roman" w:cs="Times New Roman"/>
          <w:sz w:val="24"/>
          <w:szCs w:val="24"/>
        </w:rPr>
        <w:t xml:space="preserve">Nemzeti Hulladékgazdálkodási Koordináló és Vagyonkezelő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által </w:t>
      </w:r>
      <w:r w:rsidR="00594369">
        <w:rPr>
          <w:rFonts w:ascii="Times New Roman" w:hAnsi="Times New Roman" w:cs="Times New Roman"/>
          <w:sz w:val="24"/>
          <w:szCs w:val="24"/>
        </w:rPr>
        <w:t>k</w:t>
      </w:r>
      <w:r w:rsidR="00C377C0">
        <w:rPr>
          <w:rFonts w:ascii="Times New Roman" w:hAnsi="Times New Roman" w:cs="Times New Roman"/>
          <w:sz w:val="24"/>
          <w:szCs w:val="24"/>
        </w:rPr>
        <w:t xml:space="preserve">idolgozott integrációs stratégia </w:t>
      </w:r>
      <w:proofErr w:type="gramStart"/>
      <w:r w:rsidR="00C377C0">
        <w:rPr>
          <w:rFonts w:ascii="Times New Roman" w:hAnsi="Times New Roman" w:cs="Times New Roman"/>
          <w:sz w:val="24"/>
          <w:szCs w:val="24"/>
        </w:rPr>
        <w:t>figyelembevételével 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 Község Önkormányzata kilépjen a Győr Nagytérségi Hulladékgazdálkodási Önkormányzati Társulás és GYHG Győri Hulladékgazdálkodási Nonprofit Kft. között megkötött hulladékgazdálkodási közszolgáltatás tagjai közül</w:t>
      </w:r>
      <w:r w:rsidR="008A54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5484" w:rsidRDefault="008A5484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0FB" w:rsidRDefault="008A5484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kilépés végrehajtásának feltétele</w:t>
      </w:r>
      <w:r w:rsidR="009D38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közszolgáltatási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szerződés módosítása ) </w:t>
      </w:r>
      <w:r w:rsidR="009D3831">
        <w:rPr>
          <w:rFonts w:ascii="Times New Roman" w:hAnsi="Times New Roman" w:cs="Times New Roman"/>
          <w:sz w:val="24"/>
          <w:szCs w:val="24"/>
        </w:rPr>
        <w:t>az integrációban szereplő másik hét önkormányzat képviselő-testület</w:t>
      </w:r>
      <w:r>
        <w:rPr>
          <w:rFonts w:ascii="Times New Roman" w:hAnsi="Times New Roman" w:cs="Times New Roman"/>
          <w:sz w:val="24"/>
          <w:szCs w:val="24"/>
        </w:rPr>
        <w:t>ének</w:t>
      </w:r>
      <w:r w:rsidR="009D3831">
        <w:rPr>
          <w:rFonts w:ascii="Times New Roman" w:hAnsi="Times New Roman" w:cs="Times New Roman"/>
          <w:sz w:val="24"/>
          <w:szCs w:val="24"/>
        </w:rPr>
        <w:t>, valamint Győr Nagytérségi Hulladékgazdálkodási Önkormányzati Társulás Társulási Tanács</w:t>
      </w:r>
      <w:r>
        <w:rPr>
          <w:rFonts w:ascii="Times New Roman" w:hAnsi="Times New Roman" w:cs="Times New Roman"/>
          <w:sz w:val="24"/>
          <w:szCs w:val="24"/>
        </w:rPr>
        <w:t xml:space="preserve">ának e tárgykörben hozott </w:t>
      </w:r>
      <w:r w:rsidR="000A0547">
        <w:rPr>
          <w:rFonts w:ascii="Times New Roman" w:hAnsi="Times New Roman" w:cs="Times New Roman"/>
          <w:sz w:val="24"/>
          <w:szCs w:val="24"/>
        </w:rPr>
        <w:t xml:space="preserve">elfogadó </w:t>
      </w:r>
      <w:r w:rsidR="009D3831">
        <w:rPr>
          <w:rFonts w:ascii="Times New Roman" w:hAnsi="Times New Roman" w:cs="Times New Roman"/>
          <w:sz w:val="24"/>
          <w:szCs w:val="24"/>
        </w:rPr>
        <w:t>döntés</w:t>
      </w:r>
      <w:r>
        <w:rPr>
          <w:rFonts w:ascii="Times New Roman" w:hAnsi="Times New Roman" w:cs="Times New Roman"/>
          <w:sz w:val="24"/>
          <w:szCs w:val="24"/>
        </w:rPr>
        <w:t xml:space="preserve">e. </w:t>
      </w: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2018. március 31.</w:t>
      </w: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831" w:rsidRDefault="009D3831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A Képviselő-testület felhatalmazza a polgármestert, hogy az Észak-Balaton Hulladékgazdálkodási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kezdje meg a tárgyalásokat </w:t>
      </w:r>
      <w:r w:rsidR="0038696F">
        <w:rPr>
          <w:rFonts w:ascii="Times New Roman" w:hAnsi="Times New Roman" w:cs="Times New Roman"/>
          <w:sz w:val="24"/>
          <w:szCs w:val="24"/>
        </w:rPr>
        <w:t xml:space="preserve">a hulladékgazdálkodási közszolgáltatási szerződés megkötésével kapcsolatosan. </w:t>
      </w:r>
    </w:p>
    <w:p w:rsidR="0038696F" w:rsidRDefault="0038696F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96F" w:rsidRDefault="0038696F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38696F" w:rsidRPr="00B140FB" w:rsidRDefault="0038696F" w:rsidP="00B14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2018. március 20. (a hulladékgazdálkodási közszolgáltatási szerződés képviselő-testület elé terjesztésére)</w:t>
      </w:r>
    </w:p>
    <w:p w:rsidR="00B140FB" w:rsidRDefault="00B140FB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0FB" w:rsidRPr="00B140FB" w:rsidRDefault="00B140FB" w:rsidP="00B140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781" w:rsidRDefault="0038696F" w:rsidP="00212781">
      <w:pPr>
        <w:pStyle w:val="Csakszve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2017. november 30.</w:t>
      </w:r>
    </w:p>
    <w:p w:rsidR="0038696F" w:rsidRDefault="0038696F" w:rsidP="00212781">
      <w:pPr>
        <w:pStyle w:val="Csakszve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96F" w:rsidRDefault="0038696F" w:rsidP="00212781">
      <w:pPr>
        <w:pStyle w:val="Csakszve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:rsidR="0038696F" w:rsidRPr="0038696F" w:rsidRDefault="0038696F" w:rsidP="00212781">
      <w:pPr>
        <w:pStyle w:val="Csakszve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21278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781" w:rsidRPr="00ED4FF1" w:rsidRDefault="0021278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FF1" w:rsidRPr="00ED4FF1" w:rsidRDefault="00ED4FF1" w:rsidP="00212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FF1">
        <w:rPr>
          <w:rFonts w:ascii="Times New Roman" w:hAnsi="Times New Roman" w:cs="Times New Roman"/>
          <w:sz w:val="24"/>
          <w:szCs w:val="24"/>
        </w:rPr>
        <w:tab/>
      </w:r>
    </w:p>
    <w:p w:rsidR="00ED4FF1" w:rsidRPr="00ED4FF1" w:rsidRDefault="00ED4FF1" w:rsidP="00ED4FF1">
      <w:pPr>
        <w:jc w:val="both"/>
        <w:rPr>
          <w:rFonts w:ascii="Times New Roman" w:hAnsi="Times New Roman" w:cs="Times New Roman"/>
          <w:sz w:val="24"/>
          <w:szCs w:val="24"/>
        </w:rPr>
      </w:pPr>
      <w:r w:rsidRPr="00ED4FF1">
        <w:rPr>
          <w:rFonts w:ascii="Times New Roman" w:hAnsi="Times New Roman" w:cs="Times New Roman"/>
          <w:sz w:val="24"/>
          <w:szCs w:val="24"/>
        </w:rPr>
        <w:tab/>
      </w:r>
    </w:p>
    <w:p w:rsidR="00ED4FF1" w:rsidRPr="00ED4FF1" w:rsidRDefault="00ED4FF1" w:rsidP="00ED4FF1">
      <w:pPr>
        <w:jc w:val="both"/>
        <w:rPr>
          <w:rFonts w:ascii="Times New Roman" w:hAnsi="Times New Roman" w:cs="Times New Roman"/>
          <w:sz w:val="24"/>
          <w:szCs w:val="24"/>
        </w:rPr>
      </w:pPr>
      <w:r w:rsidRPr="00ED4FF1">
        <w:rPr>
          <w:rFonts w:ascii="Times New Roman" w:hAnsi="Times New Roman" w:cs="Times New Roman"/>
          <w:sz w:val="24"/>
          <w:szCs w:val="24"/>
        </w:rPr>
        <w:tab/>
      </w:r>
    </w:p>
    <w:p w:rsidR="00ED4FF1" w:rsidRDefault="00ED4FF1" w:rsidP="00ED4FF1">
      <w:pPr>
        <w:ind w:firstLine="708"/>
        <w:jc w:val="both"/>
      </w:pPr>
    </w:p>
    <w:p w:rsidR="00ED4FF1" w:rsidRPr="00ED4FF1" w:rsidRDefault="00ED4FF1" w:rsidP="00ED4F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E92" w:rsidRDefault="00ED4FF1" w:rsidP="00EA1E92">
      <w:pPr>
        <w:jc w:val="both"/>
        <w:rPr>
          <w:rFonts w:ascii="Times New Roman" w:hAnsi="Times New Roman" w:cs="Times New Roman"/>
          <w:sz w:val="24"/>
          <w:szCs w:val="24"/>
        </w:rPr>
      </w:pPr>
      <w:r w:rsidRPr="00ED4FF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D4FF1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D4FF1" w:rsidRDefault="00ED4FF1" w:rsidP="00EA1E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E92" w:rsidRDefault="00EA1E92" w:rsidP="00EA1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1E92" w:rsidRDefault="00EA1E92" w:rsidP="00EA1E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1E92" w:rsidRPr="00EA1E92" w:rsidRDefault="00EA1E92" w:rsidP="00EA1E9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A1E92" w:rsidRPr="00EA1E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99" w:rsidRDefault="00AF4699" w:rsidP="00B140FB">
      <w:pPr>
        <w:spacing w:after="0" w:line="240" w:lineRule="auto"/>
      </w:pPr>
      <w:r>
        <w:separator/>
      </w:r>
    </w:p>
  </w:endnote>
  <w:endnote w:type="continuationSeparator" w:id="0">
    <w:p w:rsidR="00AF4699" w:rsidRDefault="00AF4699" w:rsidP="00B1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728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140FB" w:rsidRPr="00B140FB" w:rsidRDefault="00B140FB">
        <w:pPr>
          <w:pStyle w:val="llb"/>
          <w:jc w:val="right"/>
          <w:rPr>
            <w:rFonts w:ascii="Times New Roman" w:hAnsi="Times New Roman" w:cs="Times New Roman"/>
          </w:rPr>
        </w:pPr>
        <w:r w:rsidRPr="00B140FB">
          <w:rPr>
            <w:rFonts w:ascii="Times New Roman" w:hAnsi="Times New Roman" w:cs="Times New Roman"/>
          </w:rPr>
          <w:fldChar w:fldCharType="begin"/>
        </w:r>
        <w:r w:rsidRPr="00B140FB">
          <w:rPr>
            <w:rFonts w:ascii="Times New Roman" w:hAnsi="Times New Roman" w:cs="Times New Roman"/>
          </w:rPr>
          <w:instrText>PAGE   \* MERGEFORMAT</w:instrText>
        </w:r>
        <w:r w:rsidRPr="00B140FB">
          <w:rPr>
            <w:rFonts w:ascii="Times New Roman" w:hAnsi="Times New Roman" w:cs="Times New Roman"/>
          </w:rPr>
          <w:fldChar w:fldCharType="separate"/>
        </w:r>
        <w:r w:rsidR="008A5484">
          <w:rPr>
            <w:rFonts w:ascii="Times New Roman" w:hAnsi="Times New Roman" w:cs="Times New Roman"/>
            <w:noProof/>
          </w:rPr>
          <w:t>4</w:t>
        </w:r>
        <w:r w:rsidRPr="00B140FB">
          <w:rPr>
            <w:rFonts w:ascii="Times New Roman" w:hAnsi="Times New Roman" w:cs="Times New Roman"/>
          </w:rPr>
          <w:fldChar w:fldCharType="end"/>
        </w:r>
      </w:p>
    </w:sdtContent>
  </w:sdt>
  <w:p w:rsidR="00B140FB" w:rsidRDefault="00B140F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99" w:rsidRDefault="00AF4699" w:rsidP="00B140FB">
      <w:pPr>
        <w:spacing w:after="0" w:line="240" w:lineRule="auto"/>
      </w:pPr>
      <w:r>
        <w:separator/>
      </w:r>
    </w:p>
  </w:footnote>
  <w:footnote w:type="continuationSeparator" w:id="0">
    <w:p w:rsidR="00AF4699" w:rsidRDefault="00AF4699" w:rsidP="00B14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6C6"/>
    <w:multiLevelType w:val="hybridMultilevel"/>
    <w:tmpl w:val="0032D04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C2C52"/>
    <w:multiLevelType w:val="hybridMultilevel"/>
    <w:tmpl w:val="21F877E2"/>
    <w:lvl w:ilvl="0" w:tplc="947CEB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92"/>
    <w:rsid w:val="00072892"/>
    <w:rsid w:val="000A0547"/>
    <w:rsid w:val="00212781"/>
    <w:rsid w:val="0029356A"/>
    <w:rsid w:val="00372BCE"/>
    <w:rsid w:val="0038696F"/>
    <w:rsid w:val="00594369"/>
    <w:rsid w:val="00596858"/>
    <w:rsid w:val="0061673C"/>
    <w:rsid w:val="007145C4"/>
    <w:rsid w:val="008A5484"/>
    <w:rsid w:val="009D3831"/>
    <w:rsid w:val="009F4467"/>
    <w:rsid w:val="00A14F91"/>
    <w:rsid w:val="00AF4699"/>
    <w:rsid w:val="00B140FB"/>
    <w:rsid w:val="00C377C0"/>
    <w:rsid w:val="00D316E9"/>
    <w:rsid w:val="00E90998"/>
    <w:rsid w:val="00EA1E92"/>
    <w:rsid w:val="00ED4FF1"/>
    <w:rsid w:val="00FD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E92"/>
  </w:style>
  <w:style w:type="paragraph" w:styleId="Cmsor1">
    <w:name w:val="heading 1"/>
    <w:basedOn w:val="Norml"/>
    <w:link w:val="Cmsor1Char"/>
    <w:uiPriority w:val="9"/>
    <w:qFormat/>
    <w:rsid w:val="00EA1E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1E9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A1E9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A1E92"/>
    <w:pPr>
      <w:spacing w:after="160" w:line="256" w:lineRule="auto"/>
      <w:ind w:left="720"/>
      <w:contextualSpacing/>
    </w:pPr>
    <w:rPr>
      <w:rFonts w:ascii="Times New Roman" w:eastAsia="Calibri" w:hAnsi="Times New Roman" w:cs="Calibri"/>
    </w:rPr>
  </w:style>
  <w:style w:type="character" w:customStyle="1" w:styleId="apple-converted-space">
    <w:name w:val="apple-converted-space"/>
    <w:basedOn w:val="Bekezdsalapbettpusa"/>
    <w:rsid w:val="00EA1E92"/>
  </w:style>
  <w:style w:type="paragraph" w:styleId="Csakszveg">
    <w:name w:val="Plain Text"/>
    <w:basedOn w:val="Norml"/>
    <w:link w:val="CsakszvegChar"/>
    <w:uiPriority w:val="99"/>
    <w:semiHidden/>
    <w:unhideWhenUsed/>
    <w:rsid w:val="0021278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12781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B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40FB"/>
  </w:style>
  <w:style w:type="paragraph" w:styleId="llb">
    <w:name w:val="footer"/>
    <w:basedOn w:val="Norml"/>
    <w:link w:val="llbChar"/>
    <w:uiPriority w:val="99"/>
    <w:unhideWhenUsed/>
    <w:rsid w:val="00B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4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E92"/>
  </w:style>
  <w:style w:type="paragraph" w:styleId="Cmsor1">
    <w:name w:val="heading 1"/>
    <w:basedOn w:val="Norml"/>
    <w:link w:val="Cmsor1Char"/>
    <w:uiPriority w:val="9"/>
    <w:qFormat/>
    <w:rsid w:val="00EA1E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1E9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A1E9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A1E92"/>
    <w:pPr>
      <w:spacing w:after="160" w:line="256" w:lineRule="auto"/>
      <w:ind w:left="720"/>
      <w:contextualSpacing/>
    </w:pPr>
    <w:rPr>
      <w:rFonts w:ascii="Times New Roman" w:eastAsia="Calibri" w:hAnsi="Times New Roman" w:cs="Calibri"/>
    </w:rPr>
  </w:style>
  <w:style w:type="character" w:customStyle="1" w:styleId="apple-converted-space">
    <w:name w:val="apple-converted-space"/>
    <w:basedOn w:val="Bekezdsalapbettpusa"/>
    <w:rsid w:val="00EA1E92"/>
  </w:style>
  <w:style w:type="paragraph" w:styleId="Csakszveg">
    <w:name w:val="Plain Text"/>
    <w:basedOn w:val="Norml"/>
    <w:link w:val="CsakszvegChar"/>
    <w:uiPriority w:val="99"/>
    <w:semiHidden/>
    <w:unhideWhenUsed/>
    <w:rsid w:val="0021278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12781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B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40FB"/>
  </w:style>
  <w:style w:type="paragraph" w:styleId="llb">
    <w:name w:val="footer"/>
    <w:basedOn w:val="Norml"/>
    <w:link w:val="llbChar"/>
    <w:uiPriority w:val="99"/>
    <w:unhideWhenUsed/>
    <w:rsid w:val="00B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4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1025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István</dc:creator>
  <cp:lastModifiedBy>Elza</cp:lastModifiedBy>
  <cp:revision>2</cp:revision>
  <dcterms:created xsi:type="dcterms:W3CDTF">2017-11-30T20:25:00Z</dcterms:created>
  <dcterms:modified xsi:type="dcterms:W3CDTF">2017-11-30T20:25:00Z</dcterms:modified>
</cp:coreProperties>
</file>